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6CED" w:rsidRDefault="00526CED" w:rsidP="00124DBF">
      <w:pPr>
        <w:tabs>
          <w:tab w:val="left" w:pos="2085"/>
        </w:tabs>
        <w:rPr>
          <w:rFonts w:ascii="Times New Roman" w:eastAsia="Times New Roman" w:hAnsi="Times New Roman" w:cs="Arial Unicode MS"/>
          <w:color w:val="000000"/>
          <w:sz w:val="36"/>
          <w:szCs w:val="30"/>
          <w:lang w:eastAsia="ru-RU"/>
        </w:rPr>
      </w:pPr>
      <w:bookmarkStart w:id="0" w:name="_GoBack"/>
      <w:r w:rsidRPr="00526CED">
        <w:rPr>
          <w:rFonts w:ascii="Times New Roman" w:hAnsi="Times New Roman" w:cs="Times New Roman"/>
          <w:b/>
          <w:noProof/>
          <w:color w:val="C00000"/>
          <w:w w:val="90"/>
          <w:sz w:val="24"/>
          <w:szCs w:val="24"/>
        </w:rPr>
        <w:drawing>
          <wp:inline distT="0" distB="0" distL="0" distR="0" wp14:anchorId="4B1D5AA5" wp14:editId="402B512B">
            <wp:extent cx="5814060" cy="100838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043" cy="1008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6CED" w:rsidRDefault="00526CED" w:rsidP="00124DBF">
      <w:pPr>
        <w:tabs>
          <w:tab w:val="left" w:pos="2085"/>
        </w:tabs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E475C7" w:rsidRDefault="00E475C7" w:rsidP="00E475C7">
      <w:pPr>
        <w:ind w:left="568" w:hanging="284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CE77CC" w:rsidRDefault="00786D76" w:rsidP="00E475C7">
      <w:pPr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Рабочая</w:t>
      </w:r>
      <w:r w:rsidR="00FE2808"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программа по физике для 7—9 классов</w:t>
      </w:r>
    </w:p>
    <w:p w:rsidR="00FE2808" w:rsidRPr="00CE77CC" w:rsidRDefault="00FE2808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с использованием оборудования «Точка Роста»</w:t>
      </w:r>
    </w:p>
    <w:p w:rsidR="00B17ECD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</w:p>
    <w:p w:rsidR="00B17ECD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E42F00">
        <w:rPr>
          <w:rFonts w:ascii="Times New Roman" w:hAnsi="Times New Roman" w:cs="Times New Roman"/>
        </w:rPr>
        <w:t xml:space="preserve">                    "Физика в задачах и экспериментах"</w:t>
      </w:r>
    </w:p>
    <w:p w:rsidR="00493B64" w:rsidRDefault="00493B64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493B64" w:rsidRDefault="00493B64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CE77CC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CE77CC" w:rsidRPr="00CE77CC" w:rsidRDefault="00CE77CC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Направленность программы – цифровая лаборатория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Уровень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программы – базовый.</w:t>
      </w:r>
    </w:p>
    <w:p w:rsidR="00CE77CC" w:rsidRDefault="00CE77CC" w:rsidP="00CE77CC">
      <w:pPr>
        <w:pStyle w:val="a3"/>
        <w:spacing w:line="240" w:lineRule="atLeast"/>
        <w:ind w:left="280" w:right="5605" w:hanging="60"/>
        <w:jc w:val="both"/>
        <w:rPr>
          <w:rFonts w:ascii="Times New Roman" w:hAnsi="Times New Roman" w:cs="Times New Roman"/>
          <w:spacing w:val="1"/>
        </w:rPr>
      </w:pPr>
      <w:r w:rsidRPr="00CE77CC">
        <w:rPr>
          <w:rFonts w:ascii="Times New Roman" w:hAnsi="Times New Roman" w:cs="Times New Roman"/>
        </w:rPr>
        <w:t xml:space="preserve">Возраст обучающихся: </w:t>
      </w:r>
      <w:r w:rsidR="00B813F6">
        <w:rPr>
          <w:rFonts w:ascii="Times New Roman" w:hAnsi="Times New Roman" w:cs="Times New Roman"/>
        </w:rPr>
        <w:t>от 13 лет до 17</w:t>
      </w:r>
      <w:r w:rsidRPr="00CE77CC">
        <w:rPr>
          <w:rFonts w:ascii="Times New Roman" w:hAnsi="Times New Roman" w:cs="Times New Roman"/>
        </w:rPr>
        <w:t xml:space="preserve"> лет.</w:t>
      </w:r>
    </w:p>
    <w:p w:rsidR="00CE77CC" w:rsidRDefault="00CE77CC" w:rsidP="00CE77CC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С</w:t>
      </w:r>
      <w:r w:rsidRPr="00CE77CC">
        <w:rPr>
          <w:rFonts w:ascii="Times New Roman" w:hAnsi="Times New Roman" w:cs="Times New Roman"/>
        </w:rPr>
        <w:t>рок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реализации программы:1год,34часа.</w:t>
      </w:r>
    </w:p>
    <w:p w:rsidR="00493B64" w:rsidRPr="00CE77CC" w:rsidRDefault="00493B64" w:rsidP="00CE77CC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Рабочая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занятий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внеурочной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физике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«Физика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задачах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экспериментах»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предназначена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для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организации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внеурочной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обучающихся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7-9классов.</w:t>
      </w: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CC">
        <w:rPr>
          <w:rFonts w:ascii="Times New Roman" w:hAnsi="Times New Roman" w:cs="Times New Roman"/>
          <w:b/>
          <w:sz w:val="24"/>
          <w:szCs w:val="24"/>
        </w:rPr>
        <w:t>Реализация программы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обеспечивается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нормативными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документами: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Федеральный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закон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29.12.2012№273-ФЗ(ред.от31.07.2020)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«Об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Федерации»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(с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изм. 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доп., вступ.в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силу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01.09.2020).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1001"/>
        </w:tabs>
        <w:spacing w:before="100" w:beforeAutospacing="1" w:after="100" w:afterAutospacing="1" w:line="240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ab/>
        <w:t>Паспорт национального проекта «Образование» (утв. президиумом Совета при Президенте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РФ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стратегическому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развитию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национальным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проектам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,протокол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24.12.2018№16)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Государственная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программа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Федерации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«Развитие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образования»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(утв.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Постановлением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Правительства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РФ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26.12.2017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№1642(ред.от22.02.2021)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«Об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утверждении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государственной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программы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Федерации«Развитие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6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Профессиональный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стандарт«Педагог(педагогическая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деятельность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дошкольном,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начальном общем, основном общем, среднем общем образовании), (воспитатель, учитель)»(ред. от 16.06.2019) (Приказ Министерства труда и социальной защиты РФ от 18 октября2013 г. № 544н, с изменениями, внесёнными приказом Министерства труда и соцзащиты РФот25.12.2014 №1115н 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 5.08.2016 г.№422н).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8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 рекомендации по созданию и функционированию в общеобразовательных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организациях, расположенных в сельской местности и малых городах, центров образования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естественно</w:t>
      </w:r>
      <w:r w:rsidR="00493B64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-научной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технологической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направленностей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(«Точка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роста»)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(Утверждены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распоряжением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12января 2021 г. №Р-6)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рекомендации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созданию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функционированию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детских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технопарков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940" w:right="225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«Кванториум»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на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базе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общеобразовательных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организаций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(утв.распоряжением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Министерства просвещения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Российской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Федерации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от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12.01.2021 №Р-4).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74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Внеурочная деятельность является составной частью образовательного процесса и одной из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свободного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времени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обучающихся.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рамках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реализации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ФГОСООО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внеурочная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деятельность–это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образовательная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деятельность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,осуществляемая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формах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,отличных от урочной системы обучения, и направленная на достижение планируемых результатов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освоения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образовательных</w:t>
      </w:r>
      <w:r w:rsidR="00493B64">
        <w:rPr>
          <w:rFonts w:ascii="Times New Roman" w:hAnsi="Times New Roman" w:cs="Times New Roman"/>
        </w:rPr>
        <w:t xml:space="preserve">  </w:t>
      </w:r>
      <w:r w:rsidRPr="00CE77CC">
        <w:rPr>
          <w:rFonts w:ascii="Times New Roman" w:hAnsi="Times New Roman" w:cs="Times New Roman"/>
        </w:rPr>
        <w:t>программ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основного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общего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образования</w:t>
      </w:r>
      <w:r w:rsidR="00493B64">
        <w:rPr>
          <w:rFonts w:ascii="Times New Roman" w:hAnsi="Times New Roman" w:cs="Times New Roman"/>
        </w:rPr>
        <w:t xml:space="preserve">. </w:t>
      </w:r>
      <w:r w:rsidRPr="00CE77CC">
        <w:rPr>
          <w:rFonts w:ascii="Times New Roman" w:hAnsi="Times New Roman" w:cs="Times New Roman"/>
        </w:rPr>
        <w:t>Реализация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рабочей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программы занятий внеурочной деятельности по физике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«Физика в задачах и экспериментах»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способствует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  <w:b/>
        </w:rPr>
        <w:t>обще</w:t>
      </w:r>
      <w:r w:rsidR="00493B64">
        <w:rPr>
          <w:rFonts w:ascii="Times New Roman" w:hAnsi="Times New Roman" w:cs="Times New Roman"/>
          <w:b/>
        </w:rPr>
        <w:t xml:space="preserve"> </w:t>
      </w:r>
      <w:r w:rsidRPr="00CE77CC">
        <w:rPr>
          <w:rFonts w:ascii="Times New Roman" w:hAnsi="Times New Roman" w:cs="Times New Roman"/>
          <w:b/>
        </w:rPr>
        <w:t>интеллектуальному</w:t>
      </w:r>
      <w:r w:rsidR="00493B64">
        <w:rPr>
          <w:rFonts w:ascii="Times New Roman" w:hAnsi="Times New Roman" w:cs="Times New Roman"/>
          <w:b/>
        </w:rPr>
        <w:t xml:space="preserve"> </w:t>
      </w:r>
      <w:r w:rsidRPr="00CE77CC">
        <w:rPr>
          <w:rFonts w:ascii="Times New Roman" w:hAnsi="Times New Roman" w:cs="Times New Roman"/>
        </w:rPr>
        <w:t>направлению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развитию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личности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обучающихся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7-хклассов.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81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Физическое образование в системе общего и среднего образования занимает одно из ведущих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мест. Являясь фундаментом научного миропонимания, оно способствует формированию знаний об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основных методах научного познания окружающего мира, фундаментальных научных теорий 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lastRenderedPageBreak/>
        <w:t>закономерностей, формирует у учащихся умения исследовать и объяснять явления природы 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техники.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16" w:right="276" w:firstLine="46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Как школьный предмет, физика</w:t>
      </w:r>
      <w:r w:rsidR="00E42F00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обладает огромным гуманитарным потенциалом, она активно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формирует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интеллектуальные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мировоззренческие</w:t>
      </w:r>
      <w:r w:rsidR="00E92B1F">
        <w:rPr>
          <w:rFonts w:ascii="Times New Roman" w:hAnsi="Times New Roman" w:cs="Times New Roman"/>
        </w:rPr>
        <w:t xml:space="preserve">  </w:t>
      </w:r>
      <w:r w:rsidRPr="00CE77CC">
        <w:rPr>
          <w:rFonts w:ascii="Times New Roman" w:hAnsi="Times New Roman" w:cs="Times New Roman"/>
        </w:rPr>
        <w:t>качества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личности.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Дифференциация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предполагает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такую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организацию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процесса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обучения,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которая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учитывает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индивидуальные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особенности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учащихся,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их способности и интересы, личностный опыт. Дифференциация обучения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физике позволяет, с одной стороны, обеспечить базовую подготовку, с другой — удовлетворить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потребности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каждого,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кто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проявляет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интерес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способности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предмету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выходит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за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рамки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изучения физики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E42F00">
        <w:rPr>
          <w:rFonts w:ascii="Times New Roman" w:hAnsi="Times New Roman" w:cs="Times New Roman"/>
        </w:rPr>
        <w:t xml:space="preserve"> школьном  </w:t>
      </w:r>
      <w:r w:rsidR="00E92B1F">
        <w:rPr>
          <w:rFonts w:ascii="Times New Roman" w:hAnsi="Times New Roman" w:cs="Times New Roman"/>
        </w:rPr>
        <w:t xml:space="preserve"> </w:t>
      </w:r>
      <w:r w:rsidR="00E42F00">
        <w:rPr>
          <w:rFonts w:ascii="Times New Roman" w:hAnsi="Times New Roman" w:cs="Times New Roman"/>
        </w:rPr>
        <w:t>к</w:t>
      </w:r>
      <w:r w:rsidRPr="00CE77CC">
        <w:rPr>
          <w:rFonts w:ascii="Times New Roman" w:hAnsi="Times New Roman" w:cs="Times New Roman"/>
        </w:rPr>
        <w:t>урсе.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i/>
          <w:i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i/>
          <w:iCs/>
          <w:w w:val="90"/>
          <w:sz w:val="24"/>
          <w:szCs w:val="24"/>
        </w:rPr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Личностные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личностных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познавательных интересов, интеллектуальных и творческих способностей;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культуры;самостоятельность в приобретении новых знаний и практических умений;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мотивация образовательной деятельности на основе личностно ориентированного подхода;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Метапредметные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метапредметных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  <w:t>Регулятивные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Обучающийся получит возможность для формирования следующих регулятивных УУД.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идентифицировать собственные проблемы и определять главную проблему;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ставить цель деятельности на основе определённой проблемы и существующих возможностей;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необходимое(ые) действие(я) в соответствии с учебной и познавательной задачами и составлять алгоритм его(их) выполнения;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сверять свои действия с целью и при необходимости исправлять ошибки самостоятельно.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оценивать правильность выполнения учебной задачи, собственные возможности её решения.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учебной ситуации и нести за него ответственность;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ретроспективно определять, какие действия по решению учебной задачи или параметры этих </w:t>
      </w:r>
      <w:r w:rsidRPr="00CE77CC">
        <w:rPr>
          <w:rFonts w:ascii="Times New Roman" w:hAnsi="Times New Roman" w:cs="Times New Roman"/>
          <w:bCs/>
          <w:w w:val="90"/>
          <w:sz w:val="24"/>
          <w:szCs w:val="24"/>
        </w:rPr>
        <w:t>д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ействий привели к получению имеющегося продукта учебной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Познавательные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познавательных УУД.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подбирать слова, соподчинённые ключевому слову, определяющие его признаки и свойства;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выстраивать логическую цепочку, состоящую из ключевого слова и соподчинённых ему слов;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явление из общего ряда других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излагать полученную информацию, интерпретируя её в контексте решаемой задачи;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вербализовать эмоциональное впечатление, оказанное на него источником;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 мы представления; объяснять, детализируя или обобщая; объяснять с заданной точки зрения);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обозначать символом и знаком предмет и/или явление;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абстрактный или реальный образ предмета и/или явления;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модель/схему на основе условий задачи и/или способа её решения;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доказательство: прямое, косвенное, от противного;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B46F5" w:rsidRPr="00CE77CC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Смысловое чтение </w:t>
      </w:r>
    </w:p>
    <w:p w:rsidR="00FE2808" w:rsidRPr="00FE2808" w:rsidRDefault="00FE2808" w:rsidP="00CE77CC">
      <w:pPr>
        <w:spacing w:before="100" w:beforeAutospacing="1" w:after="100" w:afterAutospacing="1"/>
        <w:ind w:left="567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резюмировать главную идею текста;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оценивать содержание и форму текста.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своё отношение к природной среде;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проводить причинный и вероятностный анализ экологических ситуаций;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выражать своё отношение к природе через рисунки, сочинения, модели, проектные работы.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необходимые ключевые поисковые слова и запросы;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полученные результаты поиска со своей деятельностью.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Коммуникативные УУД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возможные роли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играть определённую роль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предлагать альтернативное решение в конфликтной ситуации;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общую точку зрения в дискуссии;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представлять в устной или письменной форме развёрнутый план собственной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высказывать и обосновывать мнение (суждение) и запрашивать мнение партнёра в рамках диалога;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ходе диалога и согласовывать его с собеседником;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письменные клишированные и оригинальные тексты с использованием необходимых речевых средств;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выбирать, строить и использовать адекватную информационную модель для пере- дачи своих мыслей средствами естественных и формальных языков в соответствии с условиями коммуникации;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информацию с учётом этических и правовых норм;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Предметные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предметных результатов: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умения применять теоретические знания по физике на практике, решать физические задачи на применение 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полученных знаний;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FB46F5" w:rsidRPr="00CE77CC" w:rsidRDefault="00FB46F5" w:rsidP="00CE77CC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77CC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FB46F5" w:rsidRPr="00CE77CC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 –тематическое планирования</w:t>
      </w:r>
    </w:p>
    <w:p w:rsidR="00FB46F5" w:rsidRPr="00FB46F5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Календарно–тематическоепланирование(1годобучения)</w:t>
      </w:r>
    </w:p>
    <w:tbl>
      <w:tblPr>
        <w:tblStyle w:val="a6"/>
        <w:tblW w:w="9943" w:type="dxa"/>
        <w:tblLook w:val="04A0" w:firstRow="1" w:lastRow="0" w:firstColumn="1" w:lastColumn="0" w:noHBand="0" w:noVBand="1"/>
      </w:tblPr>
      <w:tblGrid>
        <w:gridCol w:w="864"/>
        <w:gridCol w:w="6885"/>
        <w:gridCol w:w="882"/>
        <w:gridCol w:w="2069"/>
      </w:tblGrid>
      <w:tr w:rsidR="00FB46F5" w:rsidRPr="00CE77CC" w:rsidTr="00CE77CC">
        <w:trPr>
          <w:trHeight w:val="20"/>
        </w:trPr>
        <w:tc>
          <w:tcPr>
            <w:tcW w:w="1087" w:type="dxa"/>
            <w:vAlign w:val="center"/>
          </w:tcPr>
          <w:p w:rsidR="00FB46F5" w:rsidRPr="00CE77CC" w:rsidRDefault="00FB46F5" w:rsidP="00CE77CC">
            <w:pPr>
              <w:pStyle w:val="TableParagraph"/>
              <w:ind w:left="111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№</w:t>
            </w:r>
          </w:p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542" w:type="dxa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Темазанятия</w:t>
            </w:r>
          </w:p>
        </w:tc>
        <w:tc>
          <w:tcPr>
            <w:tcW w:w="1334" w:type="dxa"/>
            <w:vAlign w:val="center"/>
          </w:tcPr>
          <w:p w:rsidR="00FB46F5" w:rsidRPr="00CE77CC" w:rsidRDefault="00FB46F5" w:rsidP="00CE77CC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Кол-вочасов</w:t>
            </w:r>
          </w:p>
        </w:tc>
        <w:tc>
          <w:tcPr>
            <w:tcW w:w="1976" w:type="dxa"/>
            <w:vAlign w:val="center"/>
          </w:tcPr>
          <w:p w:rsidR="00FB46F5" w:rsidRPr="00CE77CC" w:rsidRDefault="00FB46F5" w:rsidP="00CE77CC">
            <w:pPr>
              <w:pStyle w:val="TableParagraph"/>
              <w:ind w:left="80" w:right="108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Практическаяработа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Вводноезанятие.Инструктажпотехникебезопасности.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443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Первоначальныесведенияостроениивещества(7ч)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Экспериментальнаяработа№1«Определениеценыделенияразличныхприборов».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Экспериментальная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работа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№2</w:t>
            </w:r>
          </w:p>
          <w:p w:rsidR="00FB46F5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«Определениегеометрических размеров 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Практическаяработа №1</w:t>
            </w:r>
          </w:p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«Изготовлениеизмерительногоцилиндра».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Экспериментальнаяработа№3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«Измерениетемпературытел».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Экспериментальнаяработа№4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«Измерениеразмеровмалыхтел».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Экспериментальнаяработа№5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«Измерениетолщинылистабумаги».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510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Взаимодействиетел(12ч)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Экспериментальнаяработа№6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 «Измерениескоростидвижениятел».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7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Решениезадачнатему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«Скоростьравномерногодвижения».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Экспериментальнаяработа№7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«Измерениемассы1капливоды».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Экспериментальнаяработа№8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«Измерениеплотностикускасахара».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Экспериментальнаяработа№9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«Измерениеплотностихозяйственногомыла».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Решениезадачнатему«Плотностьвещества».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Экспериментальнаяработа№10«Исследованиезависимостисилытяжестиотмассытела».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Экспериментальнаяработа№11«Определениемассыивеса воздухавкомнате».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Экспериментальнаяработа№12«Сложениесил,направленныхпооднойпрямой».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Экспериментальнаяработа№13«Измерениежесткостипружины».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946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Экспериментальнаяработа№14«Измерениекоэффициентасилытренияскольжения».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Решениезадачнатему«Силатрения».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590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Давление.Давлениежидкостейигазов(7ч)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Экспериментальнаяработа№15«Исследование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зависимостидавленияотплощадиповерхности»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42" w:type="dxa"/>
          </w:tcPr>
          <w:p w:rsidR="00FC27F2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Экспериментальнаяработа№16 «Определениедавленияцилиндрическоготела».Какмывидим?</w:t>
            </w:r>
          </w:p>
          <w:p w:rsidR="00CE77CC" w:rsidRPr="00CE77CC" w:rsidRDefault="00CE77CC" w:rsidP="00CE77C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305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 работа № 17 «Вычисление силы, скоторойатмосфера давитнаповерхностьстола».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Почемумирразноцветный.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Экспериментальнаяработа№18«Определениемассытела,плавающего вводе».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19 «Определениеплотноститвердого 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Решениекачественныхзадачнатему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«Плаваниетел».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Экспериментальнаяработа№20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«Изучениеусловийплавания тел».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459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Работаимощность.Энергия(8ч)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Экспериментальнаяработа№21«Вычислениеработы, совершеннойшкольникомприподъемес1на3этаж».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22 </w:t>
            </w:r>
          </w:p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«Вычислениемощностиразвиваемойшкольникомприподъемес1на3этаж».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Экспериментальнаяработа№23 «Определение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выигрышавсиле,которыйдаетподвижныйинеподвижныйблок».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Решениезадачнатему«Работа.Мощность».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Экспериментальнаяработа№24«ВычислениеКПДнаклоннойплоскости».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Экспериментальнаяработа№25«Измерениекинетическойэнергиитела».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Решениезадачнатему«Кинетическаяэнергия».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Экспериментальнаяработа№26«Измерениеизмененияпотенциальнойэнергии».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6629" w:type="dxa"/>
            <w:gridSpan w:val="2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FB46F5" w:rsidRPr="00FB46F5" w:rsidRDefault="00FB46F5" w:rsidP="00CE77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B46F5" w:rsidRPr="00FB46F5">
          <w:footerReference w:type="default" r:id="rId8"/>
          <w:pgSz w:w="11910" w:h="16840"/>
          <w:pgMar w:top="480" w:right="340" w:bottom="1420" w:left="860" w:header="0" w:footer="1158" w:gutter="0"/>
          <w:cols w:space="720"/>
        </w:sectPr>
      </w:pPr>
    </w:p>
    <w:p w:rsidR="00E11385" w:rsidRPr="00CE77CC" w:rsidRDefault="00E11385" w:rsidP="00CE77C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11385" w:rsidRPr="00CE77CC" w:rsidSect="00E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51C59" w:rsidRDefault="00D51C59" w:rsidP="00CE77CC">
      <w:r>
        <w:separator/>
      </w:r>
    </w:p>
  </w:endnote>
  <w:endnote w:type="continuationSeparator" w:id="0">
    <w:p w:rsidR="00D51C59" w:rsidRDefault="00D51C59" w:rsidP="00CE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92B1F" w:rsidRDefault="00526CED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9765030</wp:posOffset>
              </wp:positionV>
              <wp:extent cx="218440" cy="165100"/>
              <wp:effectExtent l="0" t="1905" r="3810" b="444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B1F" w:rsidRDefault="00E92B1F" w:rsidP="00CE77CC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5pt;margin-top:768.9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" filled="f" stroked="f">
              <v:textbox inset="0,0,0,0">
                <w:txbxContent>
                  <w:p w:rsidR="00E92B1F" w:rsidRDefault="00E92B1F" w:rsidP="00CE77CC">
                    <w:pPr>
                      <w:spacing w:line="244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51C59" w:rsidRDefault="00D51C59" w:rsidP="00CE77CC">
      <w:r>
        <w:separator/>
      </w:r>
    </w:p>
  </w:footnote>
  <w:footnote w:type="continuationSeparator" w:id="0">
    <w:p w:rsidR="00D51C59" w:rsidRDefault="00D51C59" w:rsidP="00CE7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74465"/>
    <w:multiLevelType w:val="hybridMultilevel"/>
    <w:tmpl w:val="2A046320"/>
    <w:lvl w:ilvl="0" w:tplc="5B74CF8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F212478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DBE8EC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68C212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638E7B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B80635B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4152644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D0144718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CE506B5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9B46E5E"/>
    <w:multiLevelType w:val="hybridMultilevel"/>
    <w:tmpl w:val="C9F672B4"/>
    <w:lvl w:ilvl="0" w:tplc="0254D3FC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9764E4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B71C4D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3ACD82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15943DD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A67EC11C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C75473F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96F820AE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0388D8E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C6F3AE2"/>
    <w:multiLevelType w:val="hybridMultilevel"/>
    <w:tmpl w:val="83140932"/>
    <w:lvl w:ilvl="0" w:tplc="310E3000">
      <w:numFmt w:val="bullet"/>
      <w:lvlText w:val="•"/>
      <w:lvlJc w:val="left"/>
      <w:pPr>
        <w:ind w:left="7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FB6A248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3D5423D2">
      <w:numFmt w:val="bullet"/>
      <w:lvlText w:val="•"/>
      <w:lvlJc w:val="left"/>
      <w:pPr>
        <w:ind w:left="2011" w:hanging="227"/>
      </w:pPr>
      <w:rPr>
        <w:rFonts w:hint="default"/>
        <w:lang w:val="ru-RU" w:eastAsia="en-US" w:bidi="ar-SA"/>
      </w:rPr>
    </w:lvl>
    <w:lvl w:ilvl="3" w:tplc="9D263992">
      <w:numFmt w:val="bullet"/>
      <w:lvlText w:val="•"/>
      <w:lvlJc w:val="left"/>
      <w:pPr>
        <w:ind w:left="3023" w:hanging="227"/>
      </w:pPr>
      <w:rPr>
        <w:rFonts w:hint="default"/>
        <w:lang w:val="ru-RU" w:eastAsia="en-US" w:bidi="ar-SA"/>
      </w:rPr>
    </w:lvl>
    <w:lvl w:ilvl="4" w:tplc="097C4020"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 w:tplc="8FD8DF46">
      <w:numFmt w:val="bullet"/>
      <w:lvlText w:val="•"/>
      <w:lvlJc w:val="left"/>
      <w:pPr>
        <w:ind w:left="5046" w:hanging="227"/>
      </w:pPr>
      <w:rPr>
        <w:rFonts w:hint="default"/>
        <w:lang w:val="ru-RU" w:eastAsia="en-US" w:bidi="ar-SA"/>
      </w:rPr>
    </w:lvl>
    <w:lvl w:ilvl="6" w:tplc="0FBAD226">
      <w:numFmt w:val="bullet"/>
      <w:lvlText w:val="•"/>
      <w:lvlJc w:val="left"/>
      <w:pPr>
        <w:ind w:left="6058" w:hanging="227"/>
      </w:pPr>
      <w:rPr>
        <w:rFonts w:hint="default"/>
        <w:lang w:val="ru-RU" w:eastAsia="en-US" w:bidi="ar-SA"/>
      </w:rPr>
    </w:lvl>
    <w:lvl w:ilvl="7" w:tplc="B9D00F14">
      <w:numFmt w:val="bullet"/>
      <w:lvlText w:val="•"/>
      <w:lvlJc w:val="left"/>
      <w:pPr>
        <w:ind w:left="7070" w:hanging="227"/>
      </w:pPr>
      <w:rPr>
        <w:rFonts w:hint="default"/>
        <w:lang w:val="ru-RU" w:eastAsia="en-US" w:bidi="ar-SA"/>
      </w:rPr>
    </w:lvl>
    <w:lvl w:ilvl="8" w:tplc="B126A042">
      <w:numFmt w:val="bullet"/>
      <w:lvlText w:val="•"/>
      <w:lvlJc w:val="left"/>
      <w:pPr>
        <w:ind w:left="8082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A420C3"/>
    <w:multiLevelType w:val="hybridMultilevel"/>
    <w:tmpl w:val="EFF63142"/>
    <w:lvl w:ilvl="0" w:tplc="2B6C3418">
      <w:start w:val="1"/>
      <w:numFmt w:val="decimal"/>
      <w:lvlText w:val="%1."/>
      <w:lvlJc w:val="left"/>
      <w:pPr>
        <w:ind w:left="153" w:hanging="24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A4721DD6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0676310C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6E2EF38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BEDA4A9E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2CEB598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0B62F754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EF423A72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A5F08DB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4" w15:restartNumberingAfterBreak="0">
    <w:nsid w:val="1C29774A"/>
    <w:multiLevelType w:val="hybridMultilevel"/>
    <w:tmpl w:val="3CB8F2D0"/>
    <w:lvl w:ilvl="0" w:tplc="D096B6A6">
      <w:start w:val="1"/>
      <w:numFmt w:val="decimal"/>
      <w:lvlText w:val="%1."/>
      <w:lvlJc w:val="left"/>
      <w:pPr>
        <w:ind w:left="153" w:hanging="25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4203488">
      <w:numFmt w:val="bullet"/>
      <w:lvlText w:val="•"/>
      <w:lvlJc w:val="left"/>
      <w:pPr>
        <w:ind w:left="1154" w:hanging="257"/>
      </w:pPr>
      <w:rPr>
        <w:rFonts w:hint="default"/>
        <w:lang w:val="ru-RU" w:eastAsia="en-US" w:bidi="ar-SA"/>
      </w:rPr>
    </w:lvl>
    <w:lvl w:ilvl="2" w:tplc="96666DA4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3" w:tplc="B5A619D4"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4" w:tplc="43C67586">
      <w:numFmt w:val="bullet"/>
      <w:lvlText w:val="•"/>
      <w:lvlJc w:val="left"/>
      <w:pPr>
        <w:ind w:left="4138" w:hanging="257"/>
      </w:pPr>
      <w:rPr>
        <w:rFonts w:hint="default"/>
        <w:lang w:val="ru-RU" w:eastAsia="en-US" w:bidi="ar-SA"/>
      </w:rPr>
    </w:lvl>
    <w:lvl w:ilvl="5" w:tplc="330A5C0E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  <w:lvl w:ilvl="6" w:tplc="E59E7F5E">
      <w:numFmt w:val="bullet"/>
      <w:lvlText w:val="•"/>
      <w:lvlJc w:val="left"/>
      <w:pPr>
        <w:ind w:left="6127" w:hanging="257"/>
      </w:pPr>
      <w:rPr>
        <w:rFonts w:hint="default"/>
        <w:lang w:val="ru-RU" w:eastAsia="en-US" w:bidi="ar-SA"/>
      </w:rPr>
    </w:lvl>
    <w:lvl w:ilvl="7" w:tplc="CB8C6E4C">
      <w:numFmt w:val="bullet"/>
      <w:lvlText w:val="•"/>
      <w:lvlJc w:val="left"/>
      <w:pPr>
        <w:ind w:left="7121" w:hanging="257"/>
      </w:pPr>
      <w:rPr>
        <w:rFonts w:hint="default"/>
        <w:lang w:val="ru-RU" w:eastAsia="en-US" w:bidi="ar-SA"/>
      </w:rPr>
    </w:lvl>
    <w:lvl w:ilvl="8" w:tplc="F8347E04"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5" w15:restartNumberingAfterBreak="0">
    <w:nsid w:val="1CAE7395"/>
    <w:multiLevelType w:val="hybridMultilevel"/>
    <w:tmpl w:val="5BD0B6C2"/>
    <w:lvl w:ilvl="0" w:tplc="E6F6123A">
      <w:start w:val="1"/>
      <w:numFmt w:val="decimal"/>
      <w:lvlText w:val="%1."/>
      <w:lvlJc w:val="left"/>
      <w:pPr>
        <w:ind w:left="153" w:hanging="26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60680670">
      <w:numFmt w:val="bullet"/>
      <w:lvlText w:val="•"/>
      <w:lvlJc w:val="left"/>
      <w:pPr>
        <w:ind w:left="1154" w:hanging="262"/>
      </w:pPr>
      <w:rPr>
        <w:rFonts w:hint="default"/>
        <w:lang w:val="ru-RU" w:eastAsia="en-US" w:bidi="ar-SA"/>
      </w:rPr>
    </w:lvl>
    <w:lvl w:ilvl="2" w:tplc="52F6166C">
      <w:numFmt w:val="bullet"/>
      <w:lvlText w:val="•"/>
      <w:lvlJc w:val="left"/>
      <w:pPr>
        <w:ind w:left="2149" w:hanging="262"/>
      </w:pPr>
      <w:rPr>
        <w:rFonts w:hint="default"/>
        <w:lang w:val="ru-RU" w:eastAsia="en-US" w:bidi="ar-SA"/>
      </w:rPr>
    </w:lvl>
    <w:lvl w:ilvl="3" w:tplc="9C6077E4">
      <w:numFmt w:val="bullet"/>
      <w:lvlText w:val="•"/>
      <w:lvlJc w:val="left"/>
      <w:pPr>
        <w:ind w:left="3143" w:hanging="262"/>
      </w:pPr>
      <w:rPr>
        <w:rFonts w:hint="default"/>
        <w:lang w:val="ru-RU" w:eastAsia="en-US" w:bidi="ar-SA"/>
      </w:rPr>
    </w:lvl>
    <w:lvl w:ilvl="4" w:tplc="E6C6CF5C">
      <w:numFmt w:val="bullet"/>
      <w:lvlText w:val="•"/>
      <w:lvlJc w:val="left"/>
      <w:pPr>
        <w:ind w:left="4138" w:hanging="262"/>
      </w:pPr>
      <w:rPr>
        <w:rFonts w:hint="default"/>
        <w:lang w:val="ru-RU" w:eastAsia="en-US" w:bidi="ar-SA"/>
      </w:rPr>
    </w:lvl>
    <w:lvl w:ilvl="5" w:tplc="8D4AEDA2">
      <w:numFmt w:val="bullet"/>
      <w:lvlText w:val="•"/>
      <w:lvlJc w:val="left"/>
      <w:pPr>
        <w:ind w:left="5132" w:hanging="262"/>
      </w:pPr>
      <w:rPr>
        <w:rFonts w:hint="default"/>
        <w:lang w:val="ru-RU" w:eastAsia="en-US" w:bidi="ar-SA"/>
      </w:rPr>
    </w:lvl>
    <w:lvl w:ilvl="6" w:tplc="EF866620">
      <w:numFmt w:val="bullet"/>
      <w:lvlText w:val="•"/>
      <w:lvlJc w:val="left"/>
      <w:pPr>
        <w:ind w:left="6127" w:hanging="262"/>
      </w:pPr>
      <w:rPr>
        <w:rFonts w:hint="default"/>
        <w:lang w:val="ru-RU" w:eastAsia="en-US" w:bidi="ar-SA"/>
      </w:rPr>
    </w:lvl>
    <w:lvl w:ilvl="7" w:tplc="4562186A">
      <w:numFmt w:val="bullet"/>
      <w:lvlText w:val="•"/>
      <w:lvlJc w:val="left"/>
      <w:pPr>
        <w:ind w:left="7121" w:hanging="262"/>
      </w:pPr>
      <w:rPr>
        <w:rFonts w:hint="default"/>
        <w:lang w:val="ru-RU" w:eastAsia="en-US" w:bidi="ar-SA"/>
      </w:rPr>
    </w:lvl>
    <w:lvl w:ilvl="8" w:tplc="1AEC1110">
      <w:numFmt w:val="bullet"/>
      <w:lvlText w:val="•"/>
      <w:lvlJc w:val="left"/>
      <w:pPr>
        <w:ind w:left="8116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25183E42"/>
    <w:multiLevelType w:val="hybridMultilevel"/>
    <w:tmpl w:val="6EDEA868"/>
    <w:lvl w:ilvl="0" w:tplc="332ED9B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12C08A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7C1CC7C8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EA7E8FD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20E3F2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6A96557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3F5E8ACE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8094537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A08F25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2A983202"/>
    <w:multiLevelType w:val="hybridMultilevel"/>
    <w:tmpl w:val="513CBE68"/>
    <w:lvl w:ilvl="0" w:tplc="35F2136E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B98BF7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3258BD9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BDD8900C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21AA8AA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346A287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F99463F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E5A8DCB2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18A464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3114067A"/>
    <w:multiLevelType w:val="hybridMultilevel"/>
    <w:tmpl w:val="47F04F78"/>
    <w:lvl w:ilvl="0" w:tplc="2CA65E28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A9F28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B0829C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27E8645E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E6D6433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074AEFF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41CCB9E0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752C783E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4B488698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9" w15:restartNumberingAfterBreak="0">
    <w:nsid w:val="3B54559D"/>
    <w:multiLevelType w:val="hybridMultilevel"/>
    <w:tmpl w:val="550E78D4"/>
    <w:lvl w:ilvl="0" w:tplc="D4A0B7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C1E5AE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1D1640A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723836B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EF08BA5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912606B4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9C063A1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68D8A09C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23E2FFC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4A5572C4"/>
    <w:multiLevelType w:val="hybridMultilevel"/>
    <w:tmpl w:val="2A2EA472"/>
    <w:lvl w:ilvl="0" w:tplc="2AEC109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A2D8D76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89560B4E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FC0E4E5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D58D816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5A9EBC0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13EA3690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7AFA6BBA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20D00FB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4AC11FDD"/>
    <w:multiLevelType w:val="hybridMultilevel"/>
    <w:tmpl w:val="34A05966"/>
    <w:lvl w:ilvl="0" w:tplc="2BE65A32">
      <w:start w:val="3"/>
      <w:numFmt w:val="decimal"/>
      <w:lvlText w:val="%1."/>
      <w:lvlJc w:val="left"/>
      <w:pPr>
        <w:ind w:left="1725" w:hanging="79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16C4F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B9EA5C4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E8E2CE4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6150BCFC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8A3CA14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BBEE513C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E1DC478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9F64368C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F070F24"/>
    <w:multiLevelType w:val="hybridMultilevel"/>
    <w:tmpl w:val="377A97B8"/>
    <w:lvl w:ilvl="0" w:tplc="EF6CB5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3760530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6B66CB06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63620CC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A4FCC700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E3664C1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D7A67C3A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2B221D3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9BF48CA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7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9F"/>
    <w:rsid w:val="0000149F"/>
    <w:rsid w:val="00077BDD"/>
    <w:rsid w:val="000F586F"/>
    <w:rsid w:val="00124DBF"/>
    <w:rsid w:val="001865C1"/>
    <w:rsid w:val="002C62BD"/>
    <w:rsid w:val="003A168F"/>
    <w:rsid w:val="00493B64"/>
    <w:rsid w:val="004B48C7"/>
    <w:rsid w:val="00526CED"/>
    <w:rsid w:val="00712776"/>
    <w:rsid w:val="00786D76"/>
    <w:rsid w:val="0081122F"/>
    <w:rsid w:val="008353AC"/>
    <w:rsid w:val="008C4932"/>
    <w:rsid w:val="009362A1"/>
    <w:rsid w:val="00B17ECD"/>
    <w:rsid w:val="00B813F6"/>
    <w:rsid w:val="00CA6A56"/>
    <w:rsid w:val="00CE77CC"/>
    <w:rsid w:val="00D51C59"/>
    <w:rsid w:val="00D9631F"/>
    <w:rsid w:val="00E11385"/>
    <w:rsid w:val="00E42F00"/>
    <w:rsid w:val="00E475C7"/>
    <w:rsid w:val="00E92B1F"/>
    <w:rsid w:val="00FB46F5"/>
    <w:rsid w:val="00FC27F2"/>
    <w:rsid w:val="00FE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42D0C"/>
  <w15:docId w15:val="{A0ED2BBC-EAEE-4FE4-8C4C-36504163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0149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149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0149F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00149F"/>
    <w:pPr>
      <w:spacing w:line="280" w:lineRule="exact"/>
      <w:ind w:left="720" w:hanging="227"/>
    </w:pPr>
  </w:style>
  <w:style w:type="table" w:customStyle="1" w:styleId="TableNormal">
    <w:name w:val="Table Normal"/>
    <w:uiPriority w:val="2"/>
    <w:semiHidden/>
    <w:unhideWhenUsed/>
    <w:qFormat/>
    <w:rsid w:val="00FB46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6F5"/>
    <w:pPr>
      <w:ind w:left="3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unhideWhenUsed/>
    <w:rsid w:val="00F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uiPriority w:val="1"/>
    <w:qFormat/>
    <w:rsid w:val="00CE77CC"/>
    <w:pPr>
      <w:ind w:left="1480" w:hanging="24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77CC"/>
    <w:rPr>
      <w:rFonts w:ascii="Tahoma" w:eastAsia="Tahoma" w:hAnsi="Tahoma" w:cs="Tahoma"/>
    </w:rPr>
  </w:style>
  <w:style w:type="paragraph" w:styleId="a9">
    <w:name w:val="footer"/>
    <w:basedOn w:val="a"/>
    <w:link w:val="aa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77CC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3689</Words>
  <Characters>21033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Ризван1</cp:lastModifiedBy>
  <cp:revision>2</cp:revision>
  <cp:lastPrinted>2022-01-19T22:03:00Z</cp:lastPrinted>
  <dcterms:created xsi:type="dcterms:W3CDTF">2022-08-11T07:57:00Z</dcterms:created>
  <dcterms:modified xsi:type="dcterms:W3CDTF">2022-08-11T07:57:00Z</dcterms:modified>
</cp:coreProperties>
</file>